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color w:val="333333"/>
          <w:sz w:val="50"/>
        </w:rPr>
        <w:t>Ingrid Haug</w:t>
      </w:r>
    </w:p>
    <w:p>
      <w:pPr>
        <w:spacing w:after="100"/>
        <w:jc w:val="center"/>
      </w:pPr>
      <w:r>
        <w:rPr>
          <w:b w:val="0"/>
          <w:color w:val="333333"/>
          <w:sz w:val="20"/>
        </w:rPr>
        <w:t>SYKEPLEIER</w:t>
      </w:r>
    </w:p>
    <w:p>
      <w:pPr>
        <w:spacing w:after="160"/>
        <w:jc w:val="center"/>
      </w:pPr>
      <w:r>
        <w:rPr>
          <w:b w:val="0"/>
          <w:color w:val="555555"/>
          <w:sz w:val="18"/>
        </w:rPr>
        <w:t>+47 912 34 567  ·  ingrid.haug@eksempel.no  ·  Trondheim</w:t>
      </w:r>
    </w:p>
    <w:p>
      <w:pPr>
        <w:pStyle w:val="Heading1"/>
      </w:pPr>
      <w:r>
        <w:rPr>
          <w:b w:val="0"/>
        </w:rPr>
        <w:t>Profil</w:t>
      </w:r>
    </w:p>
    <w:p>
      <w:pPr/>
      <w:r>
        <w:rPr>
          <w:b w:val="0"/>
        </w:rPr>
        <w:t>Autorisert sykepleier med erfaring fra sykehjem og kommunale helsetjenester. Arbeider med pasientoppfølging, legemiddelhåndtering og dokumentasjon i elektronisk pasientjournal.</w:t>
      </w:r>
    </w:p>
    <w:p>
      <w:pPr>
        <w:pStyle w:val="Heading1"/>
      </w:pPr>
      <w:r>
        <w:rPr>
          <w:b w:val="0"/>
        </w:rPr>
        <w:t>Arbeidserfaring</w:t>
      </w:r>
    </w:p>
    <w:p>
      <w:pPr>
        <w:spacing w:after="0"/>
      </w:pPr>
      <w:r>
        <w:rPr>
          <w:b/>
        </w:rPr>
        <w:t>Sykepleier   |   aug. 2021 – nå</w:t>
      </w:r>
    </w:p>
    <w:p>
      <w:pPr>
        <w:spacing w:after="40"/>
      </w:pPr>
      <w:r>
        <w:rPr>
          <w:b w:val="0"/>
          <w:color w:val="646464"/>
          <w:sz w:val="18"/>
        </w:rPr>
        <w:t>Trondheim kommune, helse- og omsorgstjenesten</w:t>
      </w:r>
    </w:p>
    <w:p>
      <w:pPr>
        <w:pStyle w:val="ListBullet"/>
      </w:pPr>
      <w:r>
        <w:rPr>
          <w:b w:val="0"/>
        </w:rPr>
        <w:t>Følger opp inntil 18 beboere på vakt.</w:t>
      </w:r>
    </w:p>
    <w:p>
      <w:pPr>
        <w:pStyle w:val="ListBullet"/>
      </w:pPr>
      <w:r>
        <w:rPr>
          <w:b w:val="0"/>
        </w:rPr>
        <w:t>Dokumenterer observasjoner og tiltak i pasientjournal.</w:t>
      </w:r>
    </w:p>
    <w:p>
      <w:pPr>
        <w:pStyle w:val="ListBullet"/>
      </w:pPr>
      <w:r>
        <w:rPr>
          <w:b w:val="0"/>
        </w:rPr>
        <w:t>Veileder nyansatte i smittevern og pasientsikkerhet.</w:t>
      </w:r>
    </w:p>
    <w:p>
      <w:pPr>
        <w:spacing w:after="0"/>
      </w:pPr>
      <w:r>
        <w:rPr>
          <w:b/>
        </w:rPr>
        <w:t>Sykepleier   |   jun. 2018 – jul. 2021</w:t>
      </w:r>
    </w:p>
    <w:p>
      <w:pPr>
        <w:spacing w:after="40"/>
      </w:pPr>
      <w:r>
        <w:rPr>
          <w:b w:val="0"/>
          <w:color w:val="646464"/>
          <w:sz w:val="18"/>
        </w:rPr>
        <w:t>Et kommunalt sykehjem i Trøndelag</w:t>
      </w:r>
    </w:p>
    <w:p>
      <w:pPr>
        <w:pStyle w:val="ListBullet"/>
      </w:pPr>
      <w:r>
        <w:rPr>
          <w:b w:val="0"/>
        </w:rPr>
        <w:t>Gjennomførte stell og behandling i samarbeid med lege.</w:t>
      </w:r>
    </w:p>
    <w:p>
      <w:pPr>
        <w:pStyle w:val="ListBullet"/>
      </w:pPr>
      <w:r>
        <w:rPr>
          <w:b w:val="0"/>
        </w:rPr>
        <w:t>Bidro til tydeligere vaktrapporter med faste rapportpunkter.</w:t>
      </w:r>
    </w:p>
    <w:p>
      <w:pPr>
        <w:pStyle w:val="Heading1"/>
      </w:pPr>
      <w:r>
        <w:rPr>
          <w:b w:val="0"/>
        </w:rPr>
        <w:t>Utdanning</w:t>
      </w:r>
    </w:p>
    <w:p>
      <w:pPr>
        <w:spacing w:after="0"/>
      </w:pPr>
      <w:r>
        <w:rPr>
          <w:b/>
        </w:rPr>
        <w:t>Bachelor i sykepleie   |   2015 – 2018</w:t>
      </w:r>
    </w:p>
    <w:p>
      <w:pPr/>
      <w:r>
        <w:rPr>
          <w:b w:val="0"/>
          <w:color w:val="646464"/>
          <w:sz w:val="18"/>
        </w:rPr>
        <w:t>En høyskole i Trøndelag</w:t>
      </w:r>
    </w:p>
    <w:p>
      <w:pPr>
        <w:pStyle w:val="Heading1"/>
      </w:pPr>
      <w:r>
        <w:rPr>
          <w:b w:val="0"/>
        </w:rPr>
        <w:t>Kompetanse</w:t>
      </w:r>
    </w:p>
    <w:p>
      <w:pPr>
        <w:spacing w:after="40"/>
      </w:pPr>
      <w:r>
        <w:rPr>
          <w:b w:val="0"/>
          <w:sz w:val="19"/>
        </w:rPr>
        <w:t>•  Legemiddelhåndtering</w:t>
      </w:r>
    </w:p>
    <w:p>
      <w:pPr>
        <w:spacing w:after="40"/>
      </w:pPr>
      <w:r>
        <w:rPr>
          <w:b w:val="0"/>
          <w:sz w:val="19"/>
        </w:rPr>
        <w:t>•  Pasientobservasjon</w:t>
      </w:r>
    </w:p>
    <w:p>
      <w:pPr>
        <w:spacing w:after="40"/>
      </w:pPr>
      <w:r>
        <w:rPr>
          <w:b w:val="0"/>
          <w:sz w:val="19"/>
        </w:rPr>
        <w:t>•  Smittevern og sårstell</w:t>
      </w:r>
    </w:p>
    <w:p>
      <w:pPr>
        <w:spacing w:after="40"/>
      </w:pPr>
      <w:r>
        <w:rPr>
          <w:b w:val="0"/>
          <w:sz w:val="19"/>
        </w:rPr>
        <w:t>•  Pårørendesamarbeid</w:t>
      </w:r>
    </w:p>
    <w:p>
      <w:pPr>
        <w:pStyle w:val="Heading1"/>
      </w:pPr>
      <w:r>
        <w:rPr>
          <w:b w:val="0"/>
        </w:rPr>
        <w:t>Språk</w:t>
      </w:r>
    </w:p>
    <w:p>
      <w:pPr>
        <w:spacing w:after="40"/>
      </w:pPr>
      <w:r>
        <w:rPr>
          <w:b w:val="0"/>
          <w:sz w:val="19"/>
        </w:rPr>
        <w:t>Norsk · Morsmål</w:t>
      </w:r>
    </w:p>
    <w:p>
      <w:pPr>
        <w:spacing w:after="40"/>
      </w:pPr>
      <w:r>
        <w:rPr>
          <w:b w:val="0"/>
          <w:sz w:val="19"/>
        </w:rPr>
        <w:t>Engelsk · Godt</w:t>
      </w:r>
    </w:p>
    <w:p>
      <w:pPr>
        <w:pStyle w:val="Heading1"/>
      </w:pPr>
      <w:r>
        <w:rPr>
          <w:b w:val="0"/>
        </w:rPr>
        <w:t>Kurs og sertifiseringer</w:t>
      </w:r>
    </w:p>
    <w:p>
      <w:pPr>
        <w:spacing w:after="40"/>
      </w:pPr>
      <w:r>
        <w:rPr>
          <w:b w:val="0"/>
          <w:sz w:val="19"/>
        </w:rPr>
        <w:t>Hjerte-lunge-redning, oppfriskningskurs 2025</w:t>
      </w:r>
    </w:p>
    <w:p>
      <w:pPr>
        <w:spacing w:after="40"/>
      </w:pPr>
      <w:r>
        <w:rPr>
          <w:b w:val="0"/>
          <w:sz w:val="19"/>
        </w:rPr>
        <w:t>Autorisasjon som sykepleier, 2018</w:t>
      </w:r>
    </w:p>
    <w:p>
      <w:pPr>
        <w:pStyle w:val="Heading1"/>
      </w:pPr>
      <w:r>
        <w:rPr>
          <w:b w:val="0"/>
        </w:rPr>
        <w:t>Referanser</w:t>
      </w:r>
    </w:p>
    <w:p>
      <w:pPr/>
      <w:r>
        <w:rPr>
          <w:b w:val="0"/>
          <w:sz w:val="19"/>
        </w:rPr>
        <w:t>Oppgis på forespørsel</w:t>
      </w:r>
    </w:p>
    <w:sectPr w:rsidR="00FC693F" w:rsidRPr="0006063C" w:rsidSect="00034616">
      <w:pgSz w:w="11906" w:h="16838"/>
      <w:pgMar w:top="1020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/>
      <w:color w:val="2D3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3333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333333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283"/>
      <w:contextualSpacing/>
    </w:pPr>
    <w:rPr>
      <w:rFonts w:ascii="Arial" w:hAnsi="Arial"/>
      <w:color w:val="2D3033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